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c53211c46f4f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FRODO INVEST AS.</w:t>
      </w:r>
    </w:p>
    <w:sectPr>
      <w:headerReference xmlns:r="http://schemas.openxmlformats.org/officeDocument/2006/relationships" w:type="default" r:id="R998ff8e56fbe4cb7"/>
      <w:footerReference xmlns:r="http://schemas.openxmlformats.org/officeDocument/2006/relationships" w:type="default" r:id="R12535419c75444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FRODO INVEST AS   ·   Org.nr 988 947 768   ·   Bjørnstjerne Bjørnsons gate 7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8ff8e56fbe4cb7" /><Relationship Type="http://schemas.openxmlformats.org/officeDocument/2006/relationships/footer" Target="/word/footer1.xml" Id="R12535419c7544466" /></Relationships>
</file>