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38e046846641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NOKS AS</w:t>
      </w:r>
    </w:p>
    <w:sectPr>
      <w:headerReference xmlns:r="http://schemas.openxmlformats.org/officeDocument/2006/relationships" w:type="default" r:id="R1cf3d2762f8a4596"/>
      <w:footerReference xmlns:r="http://schemas.openxmlformats.org/officeDocument/2006/relationships" w:type="default" r:id="R63afa61110b447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NOKS AS   ·   Org.nr 988 925 314   ·   c/o Bo Vivike, Christian Frederiks vei 4A   ·   0287 OSLO   ·   bovivike@online.no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NOKS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f3d2762f8a4596" /><Relationship Type="http://schemas.openxmlformats.org/officeDocument/2006/relationships/footer" Target="/word/footer1.xml" Id="R63afa61110b447a0" /></Relationships>
</file>