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b47cf27da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bdb9546aa6427a"/>
      <w:footerReference xmlns:r="http://schemas.openxmlformats.org/officeDocument/2006/relationships" w:type="default" r:id="R1211adcbbd5d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NOKS AS   ·   Org.nr 988 925 314   ·   c/o Bo Vivike, Christian Frederiks vei 4A   ·   0287 OSLO   ·   bovivike@online.no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db9546aa6427a" /><Relationship Type="http://schemas.openxmlformats.org/officeDocument/2006/relationships/footer" Target="/word/footer1.xml" Id="R1211adcbbd5d441a" /></Relationships>
</file>