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ed0ef42f943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STOKKEDAMMEN AS</w:t>
      </w:r>
    </w:p>
    <w:sectPr>
      <w:headerReference xmlns:r="http://schemas.openxmlformats.org/officeDocument/2006/relationships" w:type="default" r:id="R17852dcef8ea4202"/>
      <w:footerReference xmlns:r="http://schemas.openxmlformats.org/officeDocument/2006/relationships" w:type="default" r:id="R9591635d09164b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STOKKEDAMMEN AS   ·   Org.nr 988 915 114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STOKKEDAMMEN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52dcef8ea4202" /><Relationship Type="http://schemas.openxmlformats.org/officeDocument/2006/relationships/footer" Target="/word/footer1.xml" Id="R9591635d09164b23" /></Relationships>
</file>