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b1f6433e5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STEINRØYS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bcd637f08ab453c"/>
      <w:footerReference xmlns:r="http://schemas.openxmlformats.org/officeDocument/2006/relationships" w:type="default" r:id="R0b8897f67059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d637f08ab453c" /><Relationship Type="http://schemas.openxmlformats.org/officeDocument/2006/relationships/footer" Target="/word/footer1.xml" Id="R0b8897f670594cb7" /></Relationships>
</file>