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31b93f908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STEINRØYS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ad1b9859a7f24b2e"/>
      <w:footerReference xmlns:r="http://schemas.openxmlformats.org/officeDocument/2006/relationships" w:type="default" r:id="R92b3d359c7f2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b9859a7f24b2e" /><Relationship Type="http://schemas.openxmlformats.org/officeDocument/2006/relationships/footer" Target="/word/footer1.xml" Id="R92b3d359c7f247fe" /></Relationships>
</file>