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a7b1bfc6a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INNIDIMMAN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28cfc3edbe8e4163"/>
      <w:footerReference xmlns:r="http://schemas.openxmlformats.org/officeDocument/2006/relationships" w:type="default" r:id="R09492985988d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fc3edbe8e4163" /><Relationship Type="http://schemas.openxmlformats.org/officeDocument/2006/relationships/footer" Target="/word/footer1.xml" Id="R09492985988d4274" /></Relationships>
</file>