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403f92566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WESTGROUP AS</w:t>
      </w:r>
    </w:p>
    <w:sectPr>
      <w:headerReference xmlns:r="http://schemas.openxmlformats.org/officeDocument/2006/relationships" w:type="default" r:id="Raa362033c71a413a"/>
      <w:footerReference xmlns:r="http://schemas.openxmlformats.org/officeDocument/2006/relationships" w:type="default" r:id="Rcb9e8f9ab0d7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WESTGROUP AS   ·   Org.nr 988 815 616   ·   Brendehaugen 13   ·   6065 ULSTEINVIK   ·   Tlf. 70 00 98 30   ·   eldar@knotten.com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362033c71a413a" /><Relationship Type="http://schemas.openxmlformats.org/officeDocument/2006/relationships/footer" Target="/word/footer1.xml" Id="Rcb9e8f9ab0d748e0" /></Relationships>
</file>