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be63d106f646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SOLØY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SOLØY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5e3cfed1bb4066"/>
      <w:footerReference xmlns:r="http://schemas.openxmlformats.org/officeDocument/2006/relationships" w:type="default" r:id="R1714de2ffb1f4c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SOLØY INVEST AS   ·   Org.nr 988 807 621   ·   Eidsbakken 7   ·   6037 EIDSNES   ·   storeide@live.no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5e3cfed1bb4066" /><Relationship Type="http://schemas.openxmlformats.org/officeDocument/2006/relationships/footer" Target="/word/footer1.xml" Id="R1714de2ffb1f4c5a" /></Relationships>
</file>