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f3d630a48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KERLA AS</w:t>
      </w:r>
    </w:p>
    <w:sectPr>
      <w:headerReference xmlns:r="http://schemas.openxmlformats.org/officeDocument/2006/relationships" w:type="default" r:id="Ra7f0084acd114cf7"/>
      <w:footerReference xmlns:r="http://schemas.openxmlformats.org/officeDocument/2006/relationships" w:type="default" r:id="Rdbc4ba9a1907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0084acd114cf7" /><Relationship Type="http://schemas.openxmlformats.org/officeDocument/2006/relationships/footer" Target="/word/footer1.xml" Id="Rdbc4ba9a190742f9" /></Relationships>
</file>