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69f6394ea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KERSBERGEN INVEST AS</w:t>
      </w:r>
    </w:p>
    <w:sectPr>
      <w:headerReference xmlns:r="http://schemas.openxmlformats.org/officeDocument/2006/relationships" w:type="default" r:id="R6b48c04213a4452f"/>
      <w:footerReference xmlns:r="http://schemas.openxmlformats.org/officeDocument/2006/relationships" w:type="default" r:id="Ra04082c037ff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KERSBERGEN INVEST AS   ·   Org.nr 988 575 712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8c04213a4452f" /><Relationship Type="http://schemas.openxmlformats.org/officeDocument/2006/relationships/footer" Target="/word/footer1.xml" Id="Ra04082c037ff412c" /></Relationships>
</file>