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0f916474146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TERRENGTRANSPORT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TERRENGTRANSPORT HOLDING AS</w:t>
      </w:r>
    </w:p>
    <w:sectPr>
      <w:headerReference xmlns:r="http://schemas.openxmlformats.org/officeDocument/2006/relationships" w:type="default" r:id="R0ddcb9240f4b4f67"/>
      <w:footerReference xmlns:r="http://schemas.openxmlformats.org/officeDocument/2006/relationships" w:type="default" r:id="Ra268cd299b8d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TERRENGTRANSPORT HOLDING AS   ·   Org.nr 988 540 307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TERRENGTRANSPORT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cb9240f4b4f67" /><Relationship Type="http://schemas.openxmlformats.org/officeDocument/2006/relationships/footer" Target="/word/footer1.xml" Id="Ra268cd299b8d4fbd" /></Relationships>
</file>