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8c5e291e644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CAMPITOR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CAMPITOR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7a6bf1fa874c88"/>
      <w:footerReference xmlns:r="http://schemas.openxmlformats.org/officeDocument/2006/relationships" w:type="default" r:id="Ra71c5ec58001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a6bf1fa874c88" /><Relationship Type="http://schemas.openxmlformats.org/officeDocument/2006/relationships/footer" Target="/word/footer1.xml" Id="Ra71c5ec5800141c7" /></Relationships>
</file>