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28add92e1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ebb9e52739ef437f"/>
      <w:footerReference xmlns:r="http://schemas.openxmlformats.org/officeDocument/2006/relationships" w:type="default" r:id="R98c3403e5052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9e52739ef437f" /><Relationship Type="http://schemas.openxmlformats.org/officeDocument/2006/relationships/footer" Target="/word/footer1.xml" Id="R98c3403e50524cc9" /></Relationships>
</file>