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5d0c8dcb6a49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ØSTERMOEN INDUSTRIER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Vingelen,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ØSTERMOEN INDUSTRIER AS</w:t>
      </w:r>
    </w:p>
    <w:sectPr>
      <w:headerReference xmlns:r="http://schemas.openxmlformats.org/officeDocument/2006/relationships" w:type="default" r:id="R72d6306d9a074a2b"/>
      <w:footerReference xmlns:r="http://schemas.openxmlformats.org/officeDocument/2006/relationships" w:type="default" r:id="R323aef40014b45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ØSTERMOEN INDUSTRIER AS   ·   Org.nr 988 437 638   ·   Nyveien 855   ·   2542 VINGELEN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ØSTERMOEN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d6306d9a074a2b" /><Relationship Type="http://schemas.openxmlformats.org/officeDocument/2006/relationships/footer" Target="/word/footer1.xml" Id="R323aef40014b4528" /></Relationships>
</file>