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f56f736ed54a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ØSTREM INVEST AS</w:t>
      </w:r>
    </w:p>
    <w:sectPr>
      <w:headerReference xmlns:r="http://schemas.openxmlformats.org/officeDocument/2006/relationships" w:type="default" r:id="R8a6a53cf6e15432d"/>
      <w:footerReference xmlns:r="http://schemas.openxmlformats.org/officeDocument/2006/relationships" w:type="default" r:id="R11cbccd4fef042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ØSTREM INVEST AS   ·   Org.nr 988 218 952   ·   Tvihaugane 7   ·   4318 SANDNES   ·   Tlf. 51 62 88 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ØSTREM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6a53cf6e15432d" /><Relationship Type="http://schemas.openxmlformats.org/officeDocument/2006/relationships/footer" Target="/word/footer1.xml" Id="R11cbccd4fef0423e" /></Relationships>
</file>