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c45675d8c46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BUSINESS PARTNER PLUSS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BUSINESS PARTNER PLUSS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fecc04005d46a3"/>
      <w:footerReference xmlns:r="http://schemas.openxmlformats.org/officeDocument/2006/relationships" w:type="default" r:id="R297a2d96df01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fecc04005d46a3" /><Relationship Type="http://schemas.openxmlformats.org/officeDocument/2006/relationships/footer" Target="/word/footer1.xml" Id="R297a2d96df0143b4" /></Relationships>
</file>