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47084b06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9289e2d55a4265"/>
      <w:footerReference xmlns:r="http://schemas.openxmlformats.org/officeDocument/2006/relationships" w:type="default" r:id="Rac34c38f9809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9289e2d55a4265" /><Relationship Type="http://schemas.openxmlformats.org/officeDocument/2006/relationships/footer" Target="/word/footer1.xml" Id="Rac34c38f98094690" /></Relationships>
</file>