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451b8b958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adf77904781d4ed9"/>
      <w:footerReference xmlns:r="http://schemas.openxmlformats.org/officeDocument/2006/relationships" w:type="default" r:id="Rac646aab221b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77904781d4ed9" /><Relationship Type="http://schemas.openxmlformats.org/officeDocument/2006/relationships/footer" Target="/word/footer1.xml" Id="Rac646aab221b48e8" /></Relationships>
</file>