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b6d5a5fad4b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AS</w:t>
      </w:r>
    </w:p>
    <w:sectPr>
      <w:headerReference xmlns:r="http://schemas.openxmlformats.org/officeDocument/2006/relationships" w:type="default" r:id="R63d109bf75a348a8"/>
      <w:footerReference xmlns:r="http://schemas.openxmlformats.org/officeDocument/2006/relationships" w:type="default" r:id="Rf7bc624a83134e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AS   ·   Org.nr 987 597 046   ·   Kilengaten 1   ·   3117 TØNSBERG   ·   Tlf. 33 00 30 60   ·   post@enterrevisjon.no   ·   www.enterrevisjon.no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109bf75a348a8" /><Relationship Type="http://schemas.openxmlformats.org/officeDocument/2006/relationships/footer" Target="/word/footer1.xml" Id="Rf7bc624a83134eb3" /></Relationships>
</file>