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b8bb8a19cb49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TOVSHUS INVEST AS.</w:t>
      </w:r>
    </w:p>
    <w:sectPr>
      <w:headerReference xmlns:r="http://schemas.openxmlformats.org/officeDocument/2006/relationships" w:type="default" r:id="Re74285c5cd944da1"/>
      <w:footerReference xmlns:r="http://schemas.openxmlformats.org/officeDocument/2006/relationships" w:type="default" r:id="R0f032222af6747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TOVSHUS INVEST AS   ·   Org.nr 987 557 885   ·   Holmenkollveien 23D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TOVSHUS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4285c5cd944da1" /><Relationship Type="http://schemas.openxmlformats.org/officeDocument/2006/relationships/footer" Target="/word/footer1.xml" Id="R0f032222af674794" /></Relationships>
</file>