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9064a952f34d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ELVEKALLEN AS</w:t>
      </w:r>
    </w:p>
    <w:sectPr>
      <w:headerReference xmlns:r="http://schemas.openxmlformats.org/officeDocument/2006/relationships" w:type="default" r:id="R93fbb34a6e1148d1"/>
      <w:footerReference xmlns:r="http://schemas.openxmlformats.org/officeDocument/2006/relationships" w:type="default" r:id="R860b2f1fd5a043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ELVEKALLEN AS   ·   Org.nr 987 541 873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ELVEKALLEN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fbb34a6e1148d1" /><Relationship Type="http://schemas.openxmlformats.org/officeDocument/2006/relationships/footer" Target="/word/footer1.xml" Id="R860b2f1fd5a04319" /></Relationships>
</file>