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a42d25dc374a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MOVIDA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MOVIDA AS</w:t>
      </w:r>
    </w:p>
    <w:sectPr>
      <w:headerReference xmlns:r="http://schemas.openxmlformats.org/officeDocument/2006/relationships" w:type="default" r:id="R7c1c5037187346ad"/>
      <w:footerReference xmlns:r="http://schemas.openxmlformats.org/officeDocument/2006/relationships" w:type="default" r:id="R7baebb0299cd49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MOVIDA AS   ·   Org.nr 987 327 243   ·   c/o Alfa Omega Regnskap og Rådg. AS, Øvre Kråkenes 115   ·   5152 BØNES   ·   arne@troye.no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MOVIDA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1c5037187346ad" /><Relationship Type="http://schemas.openxmlformats.org/officeDocument/2006/relationships/footer" Target="/word/footer1.xml" Id="R7baebb0299cd497c" /></Relationships>
</file>