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406b0236d41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MOVIDA AS.</w:t>
      </w:r>
    </w:p>
    <w:sectPr>
      <w:headerReference xmlns:r="http://schemas.openxmlformats.org/officeDocument/2006/relationships" w:type="default" r:id="R4acca6c42ee74a2e"/>
      <w:footerReference xmlns:r="http://schemas.openxmlformats.org/officeDocument/2006/relationships" w:type="default" r:id="R786d3f907439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MOVIDA AS   ·   Org.nr 987 327 243   ·   c/o Alfa Omega Regnskap og Rådg. AS, Øvre Kråkenes 115   ·   5152 BØNES   ·   arne@troye.no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ca6c42ee74a2e" /><Relationship Type="http://schemas.openxmlformats.org/officeDocument/2006/relationships/footer" Target="/word/footer1.xml" Id="R786d3f9074394cba" /></Relationships>
</file>