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3fff509bb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16c9cd579470e"/>
      <w:footerReference xmlns:r="http://schemas.openxmlformats.org/officeDocument/2006/relationships" w:type="default" r:id="R2983e35dfe4d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16c9cd579470e" /><Relationship Type="http://schemas.openxmlformats.org/officeDocument/2006/relationships/footer" Target="/word/footer1.xml" Id="R2983e35dfe4d4487" /></Relationships>
</file>