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f9374620b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SVERRE KLEMETSDAL AS.</w:t>
      </w:r>
    </w:p>
    <w:sectPr>
      <w:headerReference xmlns:r="http://schemas.openxmlformats.org/officeDocument/2006/relationships" w:type="default" r:id="R88dc0314ac5344b3"/>
      <w:footerReference xmlns:r="http://schemas.openxmlformats.org/officeDocument/2006/relationships" w:type="default" r:id="R0739087b87f8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c0314ac5344b3" /><Relationship Type="http://schemas.openxmlformats.org/officeDocument/2006/relationships/footer" Target="/word/footer1.xml" Id="R0739087b87f84672" /></Relationships>
</file>