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63d3d205f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HARLEMS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HARLEMS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d8a69286843cb"/>
      <w:footerReference xmlns:r="http://schemas.openxmlformats.org/officeDocument/2006/relationships" w:type="default" r:id="R8dfb9c358678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HARLEMS FRITID AS   ·   Org.nr 986 205 039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HARLEMS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d8a69286843cb" /><Relationship Type="http://schemas.openxmlformats.org/officeDocument/2006/relationships/footer" Target="/word/footer1.xml" Id="R8dfb9c35867846bc" /></Relationships>
</file>