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e48df5bd8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DATAREGNSKAP AS</w:t>
      </w:r>
    </w:p>
    <w:sectPr>
      <w:headerReference xmlns:r="http://schemas.openxmlformats.org/officeDocument/2006/relationships" w:type="default" r:id="R085d11640b7b49d9"/>
      <w:footerReference xmlns:r="http://schemas.openxmlformats.org/officeDocument/2006/relationships" w:type="default" r:id="R597e11d71780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DATAREGNSKAP AS   ·   Org.nr 986 085 750   ·   Torsvang 3   ·   3271 LARVIK   ·   Tlf. 33 18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d11640b7b49d9" /><Relationship Type="http://schemas.openxmlformats.org/officeDocument/2006/relationships/footer" Target="/word/footer1.xml" Id="R597e11d717804e6b" /></Relationships>
</file>