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f5ef7644c844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ÅRDAL RØR &amp; SANITÆR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Årdalstangen,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RØR &amp; SANITÆR AS</w:t>
      </w:r>
    </w:p>
    <w:sectPr>
      <w:headerReference xmlns:r="http://schemas.openxmlformats.org/officeDocument/2006/relationships" w:type="default" r:id="R5370ae261e2f41c4"/>
      <w:footerReference xmlns:r="http://schemas.openxmlformats.org/officeDocument/2006/relationships" w:type="default" r:id="R921fc2e0976949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0ae261e2f41c4" /><Relationship Type="http://schemas.openxmlformats.org/officeDocument/2006/relationships/footer" Target="/word/footer1.xml" Id="R921fc2e097694900" /></Relationships>
</file>