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198ec0d3f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fdc641d0f4b80"/>
      <w:footerReference xmlns:r="http://schemas.openxmlformats.org/officeDocument/2006/relationships" w:type="default" r:id="R6494758157b0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 HOLDING AS   ·   Org.nr 985 228 892   ·   Haraldreina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fdc641d0f4b80" /><Relationship Type="http://schemas.openxmlformats.org/officeDocument/2006/relationships/footer" Target="/word/footer1.xml" Id="R6494758157b04537" /></Relationships>
</file>