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44ed53cb745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EIKEVIKEN HOLDING AS</w:t>
      </w:r>
    </w:p>
    <w:sectPr>
      <w:headerReference xmlns:r="http://schemas.openxmlformats.org/officeDocument/2006/relationships" w:type="default" r:id="R9bea4e4706544466"/>
      <w:footerReference xmlns:r="http://schemas.openxmlformats.org/officeDocument/2006/relationships" w:type="default" r:id="R95c30e3cf93445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a4e4706544466" /><Relationship Type="http://schemas.openxmlformats.org/officeDocument/2006/relationships/footer" Target="/word/footer1.xml" Id="R95c30e3cf93445f1" /></Relationships>
</file>