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326d9598541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SEABROKERS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HOLDING AS</w:t>
      </w:r>
    </w:p>
    <w:sectPr>
      <w:headerReference xmlns:r="http://schemas.openxmlformats.org/officeDocument/2006/relationships" w:type="default" r:id="Ra92545ce04bc49d8"/>
      <w:footerReference xmlns:r="http://schemas.openxmlformats.org/officeDocument/2006/relationships" w:type="default" r:id="R1cd44ad20184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545ce04bc49d8" /><Relationship Type="http://schemas.openxmlformats.org/officeDocument/2006/relationships/footer" Target="/word/footer1.xml" Id="R1cd44ad2018441d2" /></Relationships>
</file>