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9f8654caa44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NORDNESBAKKEN 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NORDNESBAKKEN 5 AS</w:t>
      </w:r>
    </w:p>
    <w:sectPr>
      <w:headerReference xmlns:r="http://schemas.openxmlformats.org/officeDocument/2006/relationships" w:type="default" r:id="R93dafc7247084810"/>
      <w:footerReference xmlns:r="http://schemas.openxmlformats.org/officeDocument/2006/relationships" w:type="default" r:id="R80d3378053f8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afc7247084810" /><Relationship Type="http://schemas.openxmlformats.org/officeDocument/2006/relationships/footer" Target="/word/footer1.xml" Id="R80d3378053f845d5" /></Relationships>
</file>