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9473d34854c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NOME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Ulefoss,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NOME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5b25e80c154a3e"/>
      <w:footerReference xmlns:r="http://schemas.openxmlformats.org/officeDocument/2006/relationships" w:type="default" r:id="Reaca8a168bac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REGNSKAP AS   ·   Org.nr 984 861 826   ·   Stårrvegen 1   ·   3830 ULEFOSS   ·   Tlf. 35 94 42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b25e80c154a3e" /><Relationship Type="http://schemas.openxmlformats.org/officeDocument/2006/relationships/footer" Target="/word/footer1.xml" Id="Reaca8a168bac46a2" /></Relationships>
</file>