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2c5c6491c24b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SKIGARDEN AS</w:t>
      </w:r>
    </w:p>
    <w:sectPr>
      <w:headerReference xmlns:r="http://schemas.openxmlformats.org/officeDocument/2006/relationships" w:type="default" r:id="R8a34e0296d53409c"/>
      <w:footerReference xmlns:r="http://schemas.openxmlformats.org/officeDocument/2006/relationships" w:type="default" r:id="R167b197c471f42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SKIGARDEN AS   ·   Org.nr 984 664 907   ·   c/o SLM Revisjon AS, Stortorget 28   ·   2000 LILLESTRØM   ·   Tlf. 63 89 77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SKIGARDEN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34e0296d53409c" /><Relationship Type="http://schemas.openxmlformats.org/officeDocument/2006/relationships/footer" Target="/word/footer1.xml" Id="R167b197c471f425c" /></Relationships>
</file>