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204c356c1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 REVISJON AS.</w:t>
      </w:r>
    </w:p>
    <w:sectPr>
      <w:headerReference xmlns:r="http://schemas.openxmlformats.org/officeDocument/2006/relationships" w:type="default" r:id="R23328bd89e7648c7"/>
      <w:footerReference xmlns:r="http://schemas.openxmlformats.org/officeDocument/2006/relationships" w:type="default" r:id="R503bbf523d99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28bd89e7648c7" /><Relationship Type="http://schemas.openxmlformats.org/officeDocument/2006/relationships/footer" Target="/word/footer1.xml" Id="R503bbf523d994f84" /></Relationships>
</file>