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daa71b6d340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BLOMSTERFRYD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BLOMSTERFRYD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835036a96425c"/>
      <w:footerReference xmlns:r="http://schemas.openxmlformats.org/officeDocument/2006/relationships" w:type="default" r:id="R0455594f02af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BLOMSTERFRYD AS   ·   Org.nr 984 590 849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BLOMSTERFRYD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835036a96425c" /><Relationship Type="http://schemas.openxmlformats.org/officeDocument/2006/relationships/footer" Target="/word/footer1.xml" Id="R0455594f02af4573" /></Relationships>
</file>