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ce669505f4c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SENTRUM REGNSKAP AS</w:t>
      </w:r>
    </w:p>
    <w:sectPr>
      <w:headerReference xmlns:r="http://schemas.openxmlformats.org/officeDocument/2006/relationships" w:type="default" r:id="R9635f633345a4225"/>
      <w:footerReference xmlns:r="http://schemas.openxmlformats.org/officeDocument/2006/relationships" w:type="default" r:id="R43bf21ec67c3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REGNSKAP AS   ·   Org.nr 984 356 668   ·   c/o Karen Anna Amdal, Bakkevegen 3   ·   8660 MOSJØEN   ·   Tlf. 75 11 30 40   ·   www.dinbedriftspartner.no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5f633345a4225" /><Relationship Type="http://schemas.openxmlformats.org/officeDocument/2006/relationships/footer" Target="/word/footer1.xml" Id="R43bf21ec67c34735" /></Relationships>
</file>