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f514185d54b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HAMELO AS</w:t>
      </w:r>
    </w:p>
    <w:sectPr>
      <w:headerReference xmlns:r="http://schemas.openxmlformats.org/officeDocument/2006/relationships" w:type="default" r:id="R610a38f5dd2a45f3"/>
      <w:footerReference xmlns:r="http://schemas.openxmlformats.org/officeDocument/2006/relationships" w:type="default" r:id="R270ab4a39191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HAMELO AS   ·   Org.nr 984 047 754   ·   Langelandsvegen 17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a38f5dd2a45f3" /><Relationship Type="http://schemas.openxmlformats.org/officeDocument/2006/relationships/footer" Target="/word/footer1.xml" Id="R270ab4a3919147b2" /></Relationships>
</file>