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ee30b7ba34a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HELSE STAVANGER HF</w:t>
      </w:r>
    </w:p>
    <w:sectPr>
      <w:headerReference xmlns:r="http://schemas.openxmlformats.org/officeDocument/2006/relationships" w:type="default" r:id="R63dfdeb2e2d54d2f"/>
      <w:footerReference xmlns:r="http://schemas.openxmlformats.org/officeDocument/2006/relationships" w:type="default" r:id="Rad8c5496723c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STAVANGER HF   ·   Org.nr 983 974 678   ·   Gerd-Ragna Bloch Thorsens gate 8   ·   4011 STAVANGER   ·   Tlf. 51 51 80 00   ·   post@sus.no   ·   www.sus.no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STAVANGER 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fdeb2e2d54d2f" /><Relationship Type="http://schemas.openxmlformats.org/officeDocument/2006/relationships/footer" Target="/word/footer1.xml" Id="Rad8c5496723c46f9" /></Relationships>
</file>