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f8b7257b6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BONDELAG</w:t>
      </w:r>
    </w:p>
    <w:sectPr>
      <w:headerReference xmlns:r="http://schemas.openxmlformats.org/officeDocument/2006/relationships" w:type="default" r:id="Rc8491b3e0cd9468b"/>
      <w:footerReference xmlns:r="http://schemas.openxmlformats.org/officeDocument/2006/relationships" w:type="default" r:id="R57ff847be01d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BONDELAG   ·   Org.nr 983 930 476   ·   c/o Anna Henriette Veim Eikje, Eikje 9   ·   5565 TYSVÆRVÅG   ·   as-eikje@online.no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BONDELAG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91b3e0cd9468b" /><Relationship Type="http://schemas.openxmlformats.org/officeDocument/2006/relationships/footer" Target="/word/footer1.xml" Id="R57ff847be01d47ff" /></Relationships>
</file>