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d82d117454c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EIKA EGENKAPITALBEVIS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EIKA EGENKAPITALBEVIS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fa62aa513240c4"/>
      <w:footerReference xmlns:r="http://schemas.openxmlformats.org/officeDocument/2006/relationships" w:type="default" r:id="R1d5beacc44ea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a62aa513240c4" /><Relationship Type="http://schemas.openxmlformats.org/officeDocument/2006/relationships/footer" Target="/word/footer1.xml" Id="R1d5beacc44ea44c7" /></Relationships>
</file>