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b009dc16d741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STENA RECYCLING AS</w:t>
      </w:r>
    </w:p>
    <w:sectPr>
      <w:headerReference xmlns:r="http://schemas.openxmlformats.org/officeDocument/2006/relationships" w:type="default" r:id="Rbb6ebef51efc4b80"/>
      <w:footerReference xmlns:r="http://schemas.openxmlformats.org/officeDocument/2006/relationships" w:type="default" r:id="R7ccefea6fa9843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STENA RECYCLING AS   ·   Org.nr 983 594 506   ·   Dokkvegen 8   ·   3920 PORSGRUNN   ·   Tlf. 35 503 740   ·   firmapost@stenarecycling.com   ·   www.stenarecycling.no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STENA RECYCLING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6ebef51efc4b80" /><Relationship Type="http://schemas.openxmlformats.org/officeDocument/2006/relationships/footer" Target="/word/footer1.xml" Id="R7ccefea6fa984377" /></Relationships>
</file>