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a234829fa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STENA RECYCLING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STENA RECYCLING AS</w:t>
      </w:r>
    </w:p>
    <w:sectPr>
      <w:headerReference xmlns:r="http://schemas.openxmlformats.org/officeDocument/2006/relationships" w:type="default" r:id="R132c191f595f461e"/>
      <w:footerReference xmlns:r="http://schemas.openxmlformats.org/officeDocument/2006/relationships" w:type="default" r:id="R1ea851d7104f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STENA RECYCLING AS   ·   Org.nr 983 594 506   ·   Dokkvegen 8   ·   3920 PORSGRUNN   ·   Tlf. 35 503 740   ·   firmapost@stenarecycling.com   ·   www.stenarecycling.no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STENA RECYCLING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c191f595f461e" /><Relationship Type="http://schemas.openxmlformats.org/officeDocument/2006/relationships/footer" Target="/word/footer1.xml" Id="R1ea851d7104f4d95" /></Relationships>
</file>