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d55a4b918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a286e9b6c4813"/>
      <w:footerReference xmlns:r="http://schemas.openxmlformats.org/officeDocument/2006/relationships" w:type="default" r:id="R7c010d2ae8ce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INVEST AS   ·   Org.nr 983 554 539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a286e9b6c4813" /><Relationship Type="http://schemas.openxmlformats.org/officeDocument/2006/relationships/footer" Target="/word/footer1.xml" Id="R7c010d2ae8ce4229" /></Relationships>
</file>