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36a1104b5c45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VARDER AS</w:t>
      </w:r>
    </w:p>
    <w:sectPr>
      <w:headerReference xmlns:r="http://schemas.openxmlformats.org/officeDocument/2006/relationships" w:type="default" r:id="Rd7b14a0be35b4826"/>
      <w:footerReference xmlns:r="http://schemas.openxmlformats.org/officeDocument/2006/relationships" w:type="default" r:id="R1c2e0f415b9444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VARDER AS   ·   Org.nr 983 535 712   ·   5. etasje, Henrik Ibsens gate 60A   ·   0255 OSLO   ·   Tlf. 21 95 80 00   ·   revisjon@varder.no   ·   www.varder.no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VARDER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b14a0be35b4826" /><Relationship Type="http://schemas.openxmlformats.org/officeDocument/2006/relationships/footer" Target="/word/footer1.xml" Id="R1c2e0f415b944435" /></Relationships>
</file>