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303179b2d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FJORD1 AS.</w:t>
      </w:r>
    </w:p>
    <w:sectPr>
      <w:headerReference xmlns:r="http://schemas.openxmlformats.org/officeDocument/2006/relationships" w:type="default" r:id="Rc0731dfd931840d6"/>
      <w:footerReference xmlns:r="http://schemas.openxmlformats.org/officeDocument/2006/relationships" w:type="default" r:id="R5d23ebb2ed55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31dfd931840d6" /><Relationship Type="http://schemas.openxmlformats.org/officeDocument/2006/relationships/footer" Target="/word/footer1.xml" Id="R5d23ebb2ed55434d" /></Relationships>
</file>