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7b094d30c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SULDAL ØKONOMI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SULDAL ØKONOMI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e7f7fd3234d7e"/>
      <w:footerReference xmlns:r="http://schemas.openxmlformats.org/officeDocument/2006/relationships" w:type="default" r:id="Rad30f80ded39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SULDAL ØKONOMI OG RÅDGIVNING AS   ·   Org.nr 983 261 043   ·   Sandsvegen 134   ·   4230 SAND   ·   Tlf. 52 79 05 30   ·   post@suldalokonomi.no   ·   www.suldalokonomi.no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SULDAL ØKONOMI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e7f7fd3234d7e" /><Relationship Type="http://schemas.openxmlformats.org/officeDocument/2006/relationships/footer" Target="/word/footer1.xml" Id="Rad30f80ded39428c" /></Relationships>
</file>