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d481cc85a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HASLELUND HOLDING AS, org.nr 982 797 705,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da0bf111768d4044"/>
      <w:footerReference xmlns:r="http://schemas.openxmlformats.org/officeDocument/2006/relationships" w:type="default" r:id="R4a4752ce31c6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bf111768d4044" /><Relationship Type="http://schemas.openxmlformats.org/officeDocument/2006/relationships/footer" Target="/word/footer1.xml" Id="R4a4752ce31c64cfd" /></Relationships>
</file>