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ecde0c6c5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 ØKONOMI AS</w:t>
      </w:r>
    </w:p>
    <w:sectPr>
      <w:headerReference xmlns:r="http://schemas.openxmlformats.org/officeDocument/2006/relationships" w:type="default" r:id="Rda5917c13d8f44c1"/>
      <w:footerReference xmlns:r="http://schemas.openxmlformats.org/officeDocument/2006/relationships" w:type="default" r:id="Rcd878e95f211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917c13d8f44c1" /><Relationship Type="http://schemas.openxmlformats.org/officeDocument/2006/relationships/footer" Target="/word/footer1.xml" Id="Rcd878e95f211411b" /></Relationships>
</file>